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C7A" w:rsidRPr="005C2C7A" w:rsidRDefault="005C2C7A">
      <w:pPr>
        <w:rPr>
          <w:sz w:val="18"/>
          <w:szCs w:val="18"/>
        </w:rPr>
      </w:pPr>
      <w:r w:rsidRPr="005C2C7A">
        <w:rPr>
          <w:sz w:val="18"/>
          <w:szCs w:val="18"/>
        </w:rPr>
        <w:t>Oznaczenie postępowania: DAG.291.0</w:t>
      </w:r>
      <w:r w:rsidR="00EC115C">
        <w:rPr>
          <w:sz w:val="18"/>
          <w:szCs w:val="18"/>
        </w:rPr>
        <w:t>7</w:t>
      </w:r>
      <w:r w:rsidRPr="005C2C7A">
        <w:rPr>
          <w:sz w:val="18"/>
          <w:szCs w:val="18"/>
        </w:rPr>
        <w:t>.2021</w:t>
      </w:r>
    </w:p>
    <w:p w:rsidR="005C2C7A" w:rsidRDefault="005C2C7A"/>
    <w:p w:rsidR="005C2C7A" w:rsidRPr="005C2C7A" w:rsidRDefault="005C2C7A" w:rsidP="005C2C7A">
      <w:pPr>
        <w:jc w:val="center"/>
      </w:pPr>
      <w:r>
        <w:t xml:space="preserve">Link do postępowania </w:t>
      </w:r>
      <w:r w:rsidRPr="005C2C7A">
        <w:t>na zamówienie publiczne</w:t>
      </w:r>
    </w:p>
    <w:p w:rsidR="005C2C7A" w:rsidRPr="005C2C7A" w:rsidRDefault="005C2C7A" w:rsidP="005C2C7A">
      <w:pPr>
        <w:jc w:val="center"/>
      </w:pPr>
      <w:r w:rsidRPr="005C2C7A">
        <w:t>prowadzone w trybie podstawowym bez negocjacji o wartości zamówienia nieprzekraczającej progów unijnych</w:t>
      </w:r>
    </w:p>
    <w:p w:rsidR="005C2C7A" w:rsidRPr="005C2C7A" w:rsidRDefault="005C2C7A" w:rsidP="005C2C7A">
      <w:pPr>
        <w:jc w:val="center"/>
      </w:pPr>
      <w:r w:rsidRPr="005C2C7A">
        <w:t>zgodnie z ustawą z 11 września 2019 r. –</w:t>
      </w:r>
    </w:p>
    <w:p w:rsidR="005C2C7A" w:rsidRPr="005C2C7A" w:rsidRDefault="005C2C7A" w:rsidP="005C2C7A">
      <w:pPr>
        <w:jc w:val="center"/>
      </w:pPr>
      <w:r w:rsidRPr="005C2C7A">
        <w:t>Prawo zamówień publicznych (Dz. U. z 2019 r. poz. 2019 ze zm. dalej PZP</w:t>
      </w:r>
    </w:p>
    <w:p w:rsidR="005C2C7A" w:rsidRPr="005C2C7A" w:rsidRDefault="005C2C7A" w:rsidP="005C2C7A">
      <w:pPr>
        <w:jc w:val="center"/>
      </w:pPr>
      <w:r w:rsidRPr="005C2C7A">
        <w:t>o nazwie:</w:t>
      </w:r>
    </w:p>
    <w:p w:rsidR="005C2C7A" w:rsidRPr="005C2C7A" w:rsidRDefault="005C2C7A" w:rsidP="005C2C7A">
      <w:pPr>
        <w:jc w:val="center"/>
      </w:pPr>
      <w:r w:rsidRPr="005C2C7A">
        <w:t xml:space="preserve">Dostawa </w:t>
      </w:r>
      <w:r w:rsidR="00EC115C">
        <w:t>mięsa i wędlin dla</w:t>
      </w:r>
      <w:r w:rsidRPr="005C2C7A">
        <w:t xml:space="preserve"> Domu Pomocy Społecznej w Skęczniewie</w:t>
      </w:r>
    </w:p>
    <w:p w:rsidR="005C2C7A" w:rsidRPr="005C2C7A" w:rsidRDefault="005C2C7A" w:rsidP="005C2C7A">
      <w:pPr>
        <w:jc w:val="center"/>
      </w:pPr>
      <w:r w:rsidRPr="005C2C7A">
        <w:t>Przedmiotowe postępowanie prowadzone jest przy użyciu środków komunikacji elektronicznej.</w:t>
      </w:r>
    </w:p>
    <w:p w:rsidR="005C2C7A" w:rsidRPr="005C2C7A" w:rsidRDefault="005C2C7A" w:rsidP="005C2C7A">
      <w:pPr>
        <w:jc w:val="center"/>
      </w:pPr>
      <w:r w:rsidRPr="005C2C7A">
        <w:t>Składanie ofert następuje przy użyciu miniPortalu</w:t>
      </w:r>
    </w:p>
    <w:p w:rsidR="005C2C7A" w:rsidRPr="005C2C7A" w:rsidRDefault="00555195" w:rsidP="005C2C7A">
      <w:pPr>
        <w:jc w:val="center"/>
      </w:pPr>
      <w:hyperlink r:id="rId4" w:history="1">
        <w:r w:rsidR="005C2C7A" w:rsidRPr="005C2C7A">
          <w:rPr>
            <w:rStyle w:val="Hipercze"/>
            <w:color w:val="auto"/>
            <w:u w:val="none"/>
          </w:rPr>
          <w:t>https://miniportal.uzp.gov.pl/</w:t>
        </w:r>
      </w:hyperlink>
      <w:hyperlink r:id="rId5" w:history="1">
        <w:r w:rsidR="005C2C7A" w:rsidRPr="005C2C7A">
          <w:rPr>
            <w:rStyle w:val="Hipercze"/>
            <w:color w:val="auto"/>
            <w:u w:val="none"/>
          </w:rPr>
          <w:t xml:space="preserve"> </w:t>
        </w:r>
      </w:hyperlink>
    </w:p>
    <w:p w:rsidR="005C2C7A" w:rsidRPr="0040703D" w:rsidRDefault="005C2C7A" w:rsidP="005C2C7A">
      <w:pPr>
        <w:jc w:val="center"/>
        <w:rPr>
          <w:b/>
          <w:u w:val="single"/>
        </w:rPr>
      </w:pPr>
    </w:p>
    <w:p w:rsidR="00905C5B" w:rsidRDefault="0040703D" w:rsidP="005C2C7A">
      <w:pPr>
        <w:jc w:val="center"/>
        <w:rPr>
          <w:b/>
          <w:u w:val="single"/>
        </w:rPr>
      </w:pPr>
      <w:r w:rsidRPr="0040703D">
        <w:rPr>
          <w:b/>
          <w:u w:val="single"/>
        </w:rPr>
        <w:t>https://miniportal.uzp.gov.pl/Postepowania/a69ef27a-2f08-4126-abec-f1bb0092850b</w:t>
      </w:r>
    </w:p>
    <w:p w:rsidR="005C2C7A" w:rsidRPr="00905C5B" w:rsidRDefault="00905C5B" w:rsidP="00905C5B">
      <w:pPr>
        <w:ind w:firstLine="708"/>
      </w:pPr>
      <w:r w:rsidRPr="00555195">
        <w:rPr>
          <w:b/>
        </w:rPr>
        <w:t>identyfikator po</w:t>
      </w:r>
      <w:bookmarkStart w:id="0" w:name="_GoBack"/>
      <w:bookmarkEnd w:id="0"/>
      <w:r w:rsidRPr="00555195">
        <w:rPr>
          <w:b/>
        </w:rPr>
        <w:t>stępowania na miniPortalu:</w:t>
      </w:r>
      <w:r>
        <w:t xml:space="preserve">   </w:t>
      </w:r>
      <w:r w:rsidRPr="00905C5B">
        <w:t>a69ef27a-2f08-4126-abec-f1bb0092850b</w:t>
      </w:r>
    </w:p>
    <w:sectPr w:rsidR="005C2C7A" w:rsidRPr="00905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09"/>
    <w:rsid w:val="000039BA"/>
    <w:rsid w:val="0040703D"/>
    <w:rsid w:val="00555195"/>
    <w:rsid w:val="005C2C7A"/>
    <w:rsid w:val="006B2909"/>
    <w:rsid w:val="00905C5B"/>
    <w:rsid w:val="00EC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4C932-AC38-4215-A0F7-CD9581FB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2C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iportal.uzp.gov.pl/" TargetMode="External"/><Relationship Id="rId4" Type="http://schemas.openxmlformats.org/officeDocument/2006/relationships/hyperlink" Target="https://miniportal.uz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DPS1</dc:creator>
  <cp:keywords/>
  <dc:description/>
  <cp:lastModifiedBy>dps2</cp:lastModifiedBy>
  <cp:revision>6</cp:revision>
  <dcterms:created xsi:type="dcterms:W3CDTF">2021-12-02T13:30:00Z</dcterms:created>
  <dcterms:modified xsi:type="dcterms:W3CDTF">2021-12-03T12:19:00Z</dcterms:modified>
</cp:coreProperties>
</file>